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9906c024a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4d591c46242a3"/>
      <w:footerReference xmlns:r="http://schemas.openxmlformats.org/officeDocument/2006/relationships" w:type="default" r:id="R373e00e5d7f8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ARKITEKTENE AS   ·   Org.nr 910 242 598   ·   Wessels gate 4   ·   0165 OSLO   ·   Tlf. 22 60 78 78   ·   post@arkitekteneas.no   ·   www.arkitekteneas.no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4d591c46242a3" /><Relationship Type="http://schemas.openxmlformats.org/officeDocument/2006/relationships/footer" Target="/word/footer1.xml" Id="R373e00e5d7f84bde" /></Relationships>
</file>