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819462572945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EQUIPRO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EQUIPRO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2b603f2dcf49d6"/>
      <w:footerReference xmlns:r="http://schemas.openxmlformats.org/officeDocument/2006/relationships" w:type="default" r:id="Re54d2f497bbe46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EQUIPRO AS   ·   Org.nr 899 571 932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EQUIPRO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2b603f2dcf49d6" /><Relationship Type="http://schemas.openxmlformats.org/officeDocument/2006/relationships/footer" Target="/word/footer1.xml" Id="Re54d2f497bbe46b0" /></Relationships>
</file>