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becffb61ce46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MELAND BYGGEVARE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Frekhaug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Frekhaug,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MELAND BYGGEVARE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a2c5b9dd7a466d"/>
      <w:footerReference xmlns:r="http://schemas.openxmlformats.org/officeDocument/2006/relationships" w:type="default" r:id="R5035fec2f0744d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MELAND BYGGEVARE AS   ·   Org.nr 899 324 692   ·   Rosslandsvegen 364   ·   5918 FREKHAUG   ·   Tlf. 56 17 55 00   ·   post@melandbyggevare.no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MELAND BYGGEVARE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a2c5b9dd7a466d" /><Relationship Type="http://schemas.openxmlformats.org/officeDocument/2006/relationships/footer" Target="/word/footer1.xml" Id="R5035fec2f0744d5f" /></Relationships>
</file>