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d160db6d6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SKÅTTERØD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SKÅTTERØD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e1025b49c4ffa"/>
      <w:footerReference xmlns:r="http://schemas.openxmlformats.org/officeDocument/2006/relationships" w:type="default" r:id="R44b6dda8325c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SKÅTTERØD AS   ·   Org.nr 899 115 872   ·   Utsikten 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SKÅTTERØD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e1025b49c4ffa" /><Relationship Type="http://schemas.openxmlformats.org/officeDocument/2006/relationships/footer" Target="/word/footer1.xml" Id="R44b6dda8325c49bf" /></Relationships>
</file>