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020ed7cb9547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Kolsås,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ANNO 2011 AS</w:t>
      </w:r>
    </w:p>
    <w:sectPr>
      <w:headerReference xmlns:r="http://schemas.openxmlformats.org/officeDocument/2006/relationships" w:type="default" r:id="R2ca245b6e16e47f7"/>
      <w:footerReference xmlns:r="http://schemas.openxmlformats.org/officeDocument/2006/relationships" w:type="default" r:id="R5669a923a7cf4d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ANNO 2011 AS   ·   Org.nr 899 112 652   ·   Glitterudveien 20B   ·   1352 KOLSÅS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ANNO 2011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a245b6e16e47f7" /><Relationship Type="http://schemas.openxmlformats.org/officeDocument/2006/relationships/footer" Target="/word/footer1.xml" Id="R5669a923a7cf4de3" /></Relationships>
</file>