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265acf374340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ANNO 2011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Kolsås,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ANNO 2011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986bea7e324710"/>
      <w:footerReference xmlns:r="http://schemas.openxmlformats.org/officeDocument/2006/relationships" w:type="default" r:id="R8e2a8b61f5ff42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ANNO 2011 AS   ·   Org.nr 899 112 652   ·   Glitterudveien 20B   ·   1352 KOLSÅS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ANNO 2011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986bea7e324710" /><Relationship Type="http://schemas.openxmlformats.org/officeDocument/2006/relationships/footer" Target="/word/footer1.xml" Id="R8e2a8b61f5ff4219" /></Relationships>
</file>