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495f577f24c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BYREMO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Byremo,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BYREMO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8c0e80c6524e85"/>
      <w:footerReference xmlns:r="http://schemas.openxmlformats.org/officeDocument/2006/relationships" w:type="default" r:id="Re6b7cccb2a09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BYREMO REGNSKAP AS   ·   Org.nr 899 093 682   ·   Hårtveit   ·   4529 BYREMO   ·   Tlf. 38 28 02 22   ·   bjoru@byremoregnskap.no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BYREMO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c0e80c6524e85" /><Relationship Type="http://schemas.openxmlformats.org/officeDocument/2006/relationships/footer" Target="/word/footer1.xml" Id="Re6b7cccb2a0943a0" /></Relationships>
</file>