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aba00b09d44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MOBILE IGAMING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MOBILE IGAMING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17180eaf94b63"/>
      <w:footerReference xmlns:r="http://schemas.openxmlformats.org/officeDocument/2006/relationships" w:type="default" r:id="Ra0c96299a904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IGAMING GROUP AS   ·   Org.nr 898 846 202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IGAMING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17180eaf94b63" /><Relationship Type="http://schemas.openxmlformats.org/officeDocument/2006/relationships/footer" Target="/word/footer1.xml" Id="Ra0c96299a9044764" /></Relationships>
</file>