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6af7e2498246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SIGURD NORE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SIGURD NORE AS</w:t>
      </w:r>
    </w:p>
    <w:sectPr>
      <w:headerReference xmlns:r="http://schemas.openxmlformats.org/officeDocument/2006/relationships" w:type="default" r:id="R9b93d67b34c544ff"/>
      <w:footerReference xmlns:r="http://schemas.openxmlformats.org/officeDocument/2006/relationships" w:type="default" r:id="R47d0bad057de4c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SIGURD NORE AS   ·   Org.nr 897 768 402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SIGURD NORE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93d67b34c544ff" /><Relationship Type="http://schemas.openxmlformats.org/officeDocument/2006/relationships/footer" Target="/word/footer1.xml" Id="R47d0bad057de4c1f" /></Relationships>
</file>