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966259047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KVINESDAL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KVINESDAL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06721f7dfa44d2"/>
      <w:footerReference xmlns:r="http://schemas.openxmlformats.org/officeDocument/2006/relationships" w:type="default" r:id="Ra5a846dc4185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KVINESDAL LAVPRIS AS   ·   Org.nr 896 385 852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KVINESDAL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6721f7dfa44d2" /><Relationship Type="http://schemas.openxmlformats.org/officeDocument/2006/relationships/footer" Target="/word/footer1.xml" Id="Ra5a846dc41854da4" /></Relationships>
</file>