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d053c217ed48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FELLINI GRILL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FELLINI GRILL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836f706198437e"/>
      <w:footerReference xmlns:r="http://schemas.openxmlformats.org/officeDocument/2006/relationships" w:type="default" r:id="R963771cc3a6441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FELLINI GRILL AS   ·   Org.nr 895 955 922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FELLINI GRILL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836f706198437e" /><Relationship Type="http://schemas.openxmlformats.org/officeDocument/2006/relationships/footer" Target="/word/footer1.xml" Id="R963771cc3a64416c" /></Relationships>
</file>