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3f15d79ec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a65ecc3154306"/>
      <w:footerReference xmlns:r="http://schemas.openxmlformats.org/officeDocument/2006/relationships" w:type="default" r:id="R46bf7b449e2f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MULTIMEDIA AS   ·   Org.nr 895 754 382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a65ecc3154306" /><Relationship Type="http://schemas.openxmlformats.org/officeDocument/2006/relationships/footer" Target="/word/footer1.xml" Id="R46bf7b449e2f4bee" /></Relationships>
</file>