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11cd5fde3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PROSJEKTO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PROSJEKTO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1785a63d4464e"/>
      <w:footerReference xmlns:r="http://schemas.openxmlformats.org/officeDocument/2006/relationships" w:type="default" r:id="Rddfdea32fd84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PROSJEKTO MANAGEMENT AS   ·   Org.nr 895 645 982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PROSJEKTO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1785a63d4464e" /><Relationship Type="http://schemas.openxmlformats.org/officeDocument/2006/relationships/footer" Target="/word/footer1.xml" Id="Rddfdea32fd844bc3" /></Relationships>
</file>