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ca80ac55c4b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BARCODE HJEMMEL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BARCODE HJEMMEL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b520b73f604cb4"/>
      <w:footerReference xmlns:r="http://schemas.openxmlformats.org/officeDocument/2006/relationships" w:type="default" r:id="Rb8b3c384464c46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BARCODE HJEMMEL 2 AS   ·   Org.nr 895 294 462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BARCODE HJEMMEL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b520b73f604cb4" /><Relationship Type="http://schemas.openxmlformats.org/officeDocument/2006/relationships/footer" Target="/word/footer1.xml" Id="Rb8b3c384464c4633" /></Relationships>
</file>