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cf16efffe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29cc97c2548a6"/>
      <w:footerReference xmlns:r="http://schemas.openxmlformats.org/officeDocument/2006/relationships" w:type="default" r:id="R5d029b352e70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NPC GROUP AS   ·   Org.nr 894 906 162   ·   Strandveien 35   ·   1366 LYSAKER   ·   Tlf. 22 80 80 50   ·   post@npc.no   ·   www.npc.no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29cc97c2548a6" /><Relationship Type="http://schemas.openxmlformats.org/officeDocument/2006/relationships/footer" Target="/word/footer1.xml" Id="R5d029b352e704a34" /></Relationships>
</file>