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929818d03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UTESTEMME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UTESTEMME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45c4d663b412b"/>
      <w:footerReference xmlns:r="http://schemas.openxmlformats.org/officeDocument/2006/relationships" w:type="default" r:id="Re2a1aedb3f2d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UTESTEMME AS   ·   Org.nr 894 769 432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UTESTEMME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45c4d663b412b" /><Relationship Type="http://schemas.openxmlformats.org/officeDocument/2006/relationships/footer" Target="/word/footer1.xml" Id="Re2a1aedb3f2d4b77" /></Relationships>
</file>