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1e14dd993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SWECO ARCHITECTS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SWECO ARCHITECTS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6cc99a2d04055"/>
      <w:footerReference xmlns:r="http://schemas.openxmlformats.org/officeDocument/2006/relationships" w:type="default" r:id="Racf70c351d21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SWECO ARCHITECTS AS   ·   Org.nr 894 607 262   ·   Norbygata 14   ·   0187 OSLO   ·   post@sweco.no   ·   www.sweco.no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SWECO ARCHITECTS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6cc99a2d04055" /><Relationship Type="http://schemas.openxmlformats.org/officeDocument/2006/relationships/footer" Target="/word/footer1.xml" Id="Racf70c351d214e22" /></Relationships>
</file>