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d42bb94654a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83c4e8e51b4b8c"/>
      <w:footerReference xmlns:r="http://schemas.openxmlformats.org/officeDocument/2006/relationships" w:type="default" r:id="Rab559a3894ad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 ARKITEKTER AS   ·   Org.nr 894 404 302   ·   Industrigata 17   ·   3414 LIERSTRANDA   ·   Tlf. 32 26 06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3c4e8e51b4b8c" /><Relationship Type="http://schemas.openxmlformats.org/officeDocument/2006/relationships/footer" Target="/word/footer1.xml" Id="Rab559a3894ad4d40" /></Relationships>
</file>