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3401807fb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BJUGN BOWLING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BJUGN BOWLING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ce96fa0594fc5"/>
      <w:footerReference xmlns:r="http://schemas.openxmlformats.org/officeDocument/2006/relationships" w:type="default" r:id="R1a0bb0a3d55b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BJUGN BOWLING AS   ·   Org.nr 894 382 082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BJUGN BOWLING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ce96fa0594fc5" /><Relationship Type="http://schemas.openxmlformats.org/officeDocument/2006/relationships/footer" Target="/word/footer1.xml" Id="R1a0bb0a3d55b41db" /></Relationships>
</file>