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fbf0a1ed1148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J-B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J-B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285b5f2e144c8d"/>
      <w:footerReference xmlns:r="http://schemas.openxmlformats.org/officeDocument/2006/relationships" w:type="default" r:id="R92f8321491004b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J-B HOLDING AS   ·   Org.nr 893 748 822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J-B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285b5f2e144c8d" /><Relationship Type="http://schemas.openxmlformats.org/officeDocument/2006/relationships/footer" Target="/word/footer1.xml" Id="R92f8321491004bff" /></Relationships>
</file>