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6db1445a6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CORONET MADRASSER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CORONET MADRASSER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384eed2ca42c3"/>
      <w:footerReference xmlns:r="http://schemas.openxmlformats.org/officeDocument/2006/relationships" w:type="default" r:id="R91812606fb25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CORONET MADRASSER AS   ·   Org.nr 893 396 462   ·   Industrihuset, Fabrikkvegen 1   ·   5265 YTRE ARNA   ·   Tlf. 55 24 80 60   ·   www.arna-coronet.no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CORONET MADRASSER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384eed2ca42c3" /><Relationship Type="http://schemas.openxmlformats.org/officeDocument/2006/relationships/footer" Target="/word/footer1.xml" Id="R91812606fb254758" /></Relationships>
</file>