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d7dc2fe9b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dc0fbf3da4e3d"/>
      <w:footerReference xmlns:r="http://schemas.openxmlformats.org/officeDocument/2006/relationships" w:type="default" r:id="Re95cc8d93b46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HEIA-EIENDOM AS   ·   Org.nr 892 843 082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dc0fbf3da4e3d" /><Relationship Type="http://schemas.openxmlformats.org/officeDocument/2006/relationships/footer" Target="/word/footer1.xml" Id="Re95cc8d93b464d97" /></Relationships>
</file>