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d78647498846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CARBON DYNAMIC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CARBON DYNAMIC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ea97835c6d4d65"/>
      <w:footerReference xmlns:r="http://schemas.openxmlformats.org/officeDocument/2006/relationships" w:type="default" r:id="Rc44682b6a73d46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CARBON DYNAMIC CONSULTING AS   ·   Org.nr 892 453 632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CARBON DYNAMIC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ea97835c6d4d65" /><Relationship Type="http://schemas.openxmlformats.org/officeDocument/2006/relationships/footer" Target="/word/footer1.xml" Id="Rc44682b6a73d4661" /></Relationships>
</file>