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f94c36f4944d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PLUSSHELSE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PLUSSHELSE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fc0ee59ec84f79"/>
      <w:footerReference xmlns:r="http://schemas.openxmlformats.org/officeDocument/2006/relationships" w:type="default" r:id="R7f08819413e148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PLUSSHELSE AS   ·   Org.nr 892 176 892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PLUSSHELSE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fc0ee59ec84f79" /><Relationship Type="http://schemas.openxmlformats.org/officeDocument/2006/relationships/footer" Target="/word/footer1.xml" Id="R7f08819413e14845" /></Relationships>
</file>