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c89c2e76740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GAUSELSPLITTEN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GAUSELSPLITTEN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7cee33e124f0d"/>
      <w:footerReference xmlns:r="http://schemas.openxmlformats.org/officeDocument/2006/relationships" w:type="default" r:id="R00328e743c12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GAUSELSPLITTEN AS   ·   Org.nr 891 924 992   ·   c/o Centennial AS, Frydenbergveien 46B   ·   0575 OSLO   ·   Tlf. 22 93 60 00   ·   post@centenial.no   ·   www.centennial.no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GAUSELSPLITTEN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7cee33e124f0d" /><Relationship Type="http://schemas.openxmlformats.org/officeDocument/2006/relationships/footer" Target="/word/footer1.xml" Id="R00328e743c1246cd" /></Relationships>
</file>