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08508e9ff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GP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GP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574b8eedc41e1"/>
      <w:footerReference xmlns:r="http://schemas.openxmlformats.org/officeDocument/2006/relationships" w:type="default" r:id="R7b149925ca00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GP INVEST AS   ·   Org.nr 891 243 502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GP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574b8eedc41e1" /><Relationship Type="http://schemas.openxmlformats.org/officeDocument/2006/relationships/footer" Target="/word/footer1.xml" Id="R7b149925ca004a18" /></Relationships>
</file>