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9ecc4a83a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BOOTSTRAP1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BOOTSTRAP1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6066517ff4cf0"/>
      <w:footerReference xmlns:r="http://schemas.openxmlformats.org/officeDocument/2006/relationships" w:type="default" r:id="R2ae113a35dc3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BOOTSTRAP1 AS   ·   Org.nr 891 192 282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BOOTSTRAP1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6066517ff4cf0" /><Relationship Type="http://schemas.openxmlformats.org/officeDocument/2006/relationships/footer" Target="/word/footer1.xml" Id="R2ae113a35dc343c9" /></Relationships>
</file>