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6d294eb26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STARS &amp; FRIENDS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STARS &amp; FRIENDS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cba5fa6a64dfc"/>
      <w:footerReference xmlns:r="http://schemas.openxmlformats.org/officeDocument/2006/relationships" w:type="default" r:id="R8395a27241c7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STARS &amp; FRIENDS SCANDINAVIA AS   ·   Org.nr 890 648 142   ·   v/ advokat Andreas Ekker, c/o Bjerkan Stav Advokatfirma AS, Ferjemannsveien 10   ·   7042 TRONDHEIM   ·   post@advokatekker.no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STARS &amp; FRIENDS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cba5fa6a64dfc" /><Relationship Type="http://schemas.openxmlformats.org/officeDocument/2006/relationships/footer" Target="/word/footer1.xml" Id="R8395a27241c7471c" /></Relationships>
</file>