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2818f2588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FADNES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FADNES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618be2e4f48e3"/>
      <w:footerReference xmlns:r="http://schemas.openxmlformats.org/officeDocument/2006/relationships" w:type="default" r:id="R4949d3394a6f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FADNES EIENDOM AS   ·   Org.nr 890 588 352   ·   Espehaugen 47   ·   5258 BLOMSTERDALEN   ·   Tlf. 55 38 04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618be2e4f48e3" /><Relationship Type="http://schemas.openxmlformats.org/officeDocument/2006/relationships/footer" Target="/word/footer1.xml" Id="R4949d3394a6f478f" /></Relationships>
</file>