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632efdb2634f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MAPLETREE STUDIOS EUROPE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MAPLETREE STUDIOS EUROPE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88c37a3b3647d1"/>
      <w:footerReference xmlns:r="http://schemas.openxmlformats.org/officeDocument/2006/relationships" w:type="default" r:id="R8be639f768ee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MAPLETREE STUDIOS EUROPE AS   ·   Org.nr 889 753 382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MAPLETREE STUDIOS EUROPE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8c37a3b3647d1" /><Relationship Type="http://schemas.openxmlformats.org/officeDocument/2006/relationships/footer" Target="/word/footer1.xml" Id="R8be639f768ee4ca9" /></Relationships>
</file>