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91acc9f7bc49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IBIDIUM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IBIDIUM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b6dbfceb044ea0"/>
      <w:footerReference xmlns:r="http://schemas.openxmlformats.org/officeDocument/2006/relationships" w:type="default" r:id="Rb049dfdc6b2d49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IBIDIUM AS   ·   Org.nr 889 553 022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IBIDIUM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b6dbfceb044ea0" /><Relationship Type="http://schemas.openxmlformats.org/officeDocument/2006/relationships/footer" Target="/word/footer1.xml" Id="Rb049dfdc6b2d49f7" /></Relationships>
</file>