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ede875e1a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INGEFO AS</w:t>
      </w:r>
    </w:p>
    <w:sectPr>
      <w:headerReference xmlns:r="http://schemas.openxmlformats.org/officeDocument/2006/relationships" w:type="default" r:id="R9fa0861091ee417f"/>
      <w:footerReference xmlns:r="http://schemas.openxmlformats.org/officeDocument/2006/relationships" w:type="default" r:id="R00786d62c3c9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INGEFO AS   ·   Org.nr 889 234 792   ·   Eivindvegen 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0861091ee417f" /><Relationship Type="http://schemas.openxmlformats.org/officeDocument/2006/relationships/footer" Target="/word/footer1.xml" Id="R00786d62c3c942a7" /></Relationships>
</file>