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08221d8f244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ØSTERDALEN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ØSTERDALEN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da1b45444a4cd9"/>
      <w:footerReference xmlns:r="http://schemas.openxmlformats.org/officeDocument/2006/relationships" w:type="default" r:id="R59b0938a3e5d46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ØSTERDALEN INVEST AS   ·   Org.nr 889 227 672   ·   Tangenvegen 16B   ·   2408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ØSTERDALEN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da1b45444a4cd9" /><Relationship Type="http://schemas.openxmlformats.org/officeDocument/2006/relationships/footer" Target="/word/footer1.xml" Id="R59b0938a3e5d46ee" /></Relationships>
</file>