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e3d072e95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METTE RAKNER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METTE RAKNER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bff5eacd94774"/>
      <w:footerReference xmlns:r="http://schemas.openxmlformats.org/officeDocument/2006/relationships" w:type="default" r:id="R5604d7e4238c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METTE RAKNER HOLDING AS   ·   Org.nr 889 209 402   ·   Vetrlidsallmenningen 29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METTE RAKNER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bff5eacd94774" /><Relationship Type="http://schemas.openxmlformats.org/officeDocument/2006/relationships/footer" Target="/word/footer1.xml" Id="R5604d7e4238c4769" /></Relationships>
</file>