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cb20b1664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de4bb7e414d57"/>
      <w:footerReference xmlns:r="http://schemas.openxmlformats.org/officeDocument/2006/relationships" w:type="default" r:id="R32dff194a108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 AS   ·   Org.nr 889 206 802   ·   5463 USKEDALEN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de4bb7e414d57" /><Relationship Type="http://schemas.openxmlformats.org/officeDocument/2006/relationships/footer" Target="/word/footer1.xml" Id="R32dff194a1084afb" /></Relationships>
</file>