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e22b2a26ff40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HUBRO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HUBRO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73f2c533dc47a3"/>
      <w:footerReference xmlns:r="http://schemas.openxmlformats.org/officeDocument/2006/relationships" w:type="default" r:id="Rb2731d5358f844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HUBRO INVEST AS   ·   Org.nr 889 133 902   ·   Tømtebakken 5A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HUBRO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73f2c533dc47a3" /><Relationship Type="http://schemas.openxmlformats.org/officeDocument/2006/relationships/footer" Target="/word/footer1.xml" Id="Rb2731d5358f8440e" /></Relationships>
</file>