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85e65a059b42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 HANSEN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 HANSEN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3ae923090a4c06"/>
      <w:footerReference xmlns:r="http://schemas.openxmlformats.org/officeDocument/2006/relationships" w:type="default" r:id="R1b87fb63eea64c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 HANSEN INVEST AS   ·   Org.nr 889 112 042   ·   Hvittingfossveien 278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 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3ae923090a4c06" /><Relationship Type="http://schemas.openxmlformats.org/officeDocument/2006/relationships/footer" Target="/word/footer1.xml" Id="R1b87fb63eea64c36" /></Relationships>
</file>