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a2aff2d3b49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ANALYSEUTVIKLING AS</w:t>
      </w:r>
    </w:p>
    <w:sectPr>
      <w:headerReference xmlns:r="http://schemas.openxmlformats.org/officeDocument/2006/relationships" w:type="default" r:id="R459bf15015644929"/>
      <w:footerReference xmlns:r="http://schemas.openxmlformats.org/officeDocument/2006/relationships" w:type="default" r:id="R175377e8f8f0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ANALYSEUTVIKLING AS   ·   Org.nr 889 048 522   ·   Bygdøy allé 73B   ·   0268 OSLO   ·   Tlf. 23 27 11 64   ·   joe.heidenreich@c2i.net   ·   www.analyseutvikling.no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ANALYSEUTVIKLING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9bf15015644929" /><Relationship Type="http://schemas.openxmlformats.org/officeDocument/2006/relationships/footer" Target="/word/footer1.xml" Id="R175377e8f8f049ce" /></Relationships>
</file>