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c1566cc4a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SVARTHETTA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SVARTHETTA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2acec4e70415b"/>
      <w:footerReference xmlns:r="http://schemas.openxmlformats.org/officeDocument/2006/relationships" w:type="default" r:id="R3202ab6a6c1c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SVARTHETTA UTVIKLING AS   ·   Org.nr 889 011 602   ·   Idrettsveien 18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SVARTHETTA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2acec4e70415b" /><Relationship Type="http://schemas.openxmlformats.org/officeDocument/2006/relationships/footer" Target="/word/footer1.xml" Id="R3202ab6a6c1c4f6b" /></Relationships>
</file>