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690821dc94f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ELJACH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ELJACH INVEST AS</w:t>
      </w:r>
    </w:p>
    <w:sectPr>
      <w:headerReference xmlns:r="http://schemas.openxmlformats.org/officeDocument/2006/relationships" w:type="default" r:id="R85759d01518f4f23"/>
      <w:footerReference xmlns:r="http://schemas.openxmlformats.org/officeDocument/2006/relationships" w:type="default" r:id="Rd95880ab29b9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ELJACH INVEST AS   ·   Org.nr 887 705 402   ·   Gunnar Knudsens veg 144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ELJACH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759d01518f4f23" /><Relationship Type="http://schemas.openxmlformats.org/officeDocument/2006/relationships/footer" Target="/word/footer1.xml" Id="Rd95880ab29b946f2" /></Relationships>
</file>