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f7ebe490a41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ELJACH INVEST AS</w:t>
      </w:r>
    </w:p>
    <w:sectPr>
      <w:headerReference xmlns:r="http://schemas.openxmlformats.org/officeDocument/2006/relationships" w:type="default" r:id="R82561d4fbb234fa2"/>
      <w:footerReference xmlns:r="http://schemas.openxmlformats.org/officeDocument/2006/relationships" w:type="default" r:id="R3e29cc6bfeda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ELJACH INVEST AS   ·   Org.nr 887 705 402   ·   Gunnar Knudsens veg 144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ELJACH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61d4fbb234fa2" /><Relationship Type="http://schemas.openxmlformats.org/officeDocument/2006/relationships/footer" Target="/word/footer1.xml" Id="R3e29cc6bfeda4d35" /></Relationships>
</file>