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e00dbe951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GARASJEGUTANE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GARASJEGUTANE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ccfdea28c46ae"/>
      <w:footerReference xmlns:r="http://schemas.openxmlformats.org/officeDocument/2006/relationships" w:type="default" r:id="Rd02d9987b492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GARASJEGUTANE AS   ·   Org.nr 886 244 142   ·   Tvildesvegen 162   ·   5705 VOSS   ·   Tlf. 56 53 14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GARASJEGUTANE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ccfdea28c46ae" /><Relationship Type="http://schemas.openxmlformats.org/officeDocument/2006/relationships/footer" Target="/word/footer1.xml" Id="Rd02d9987b4924e92" /></Relationships>
</file>