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06b877484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DOBLOUG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DOBLOUG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a303a92c246c6"/>
      <w:footerReference xmlns:r="http://schemas.openxmlformats.org/officeDocument/2006/relationships" w:type="default" r:id="R9ba86a579e16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DOBLOUG AS   ·   Org.nr 885 866 522   ·   Øvermarka 6   ·   2320 FURNES   ·   kontakt@mdobloug.no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DOBLOUG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a303a92c246c6" /><Relationship Type="http://schemas.openxmlformats.org/officeDocument/2006/relationships/footer" Target="/word/footer1.xml" Id="R9ba86a579e1644eb" /></Relationships>
</file>