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ebe77bfef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d78062f4344cd"/>
      <w:footerReference xmlns:r="http://schemas.openxmlformats.org/officeDocument/2006/relationships" w:type="default" r:id="Rb80662a68268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 AS   ·   Org.nr 883 607 112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d78062f4344cd" /><Relationship Type="http://schemas.openxmlformats.org/officeDocument/2006/relationships/footer" Target="/word/footer1.xml" Id="Rb80662a682684f4a" /></Relationships>
</file>