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4aa1a58dc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ANFRECA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ANFRECA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d1053c5234156"/>
      <w:footerReference xmlns:r="http://schemas.openxmlformats.org/officeDocument/2006/relationships" w:type="default" r:id="R82eb1dec4f61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ANFRECA AS   ·   Org.nr 881 404 532   ·   Bekkestuveien 9A   ·   1357 BEKKESTUA   ·   fredd@causevic.no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d1053c5234156" /><Relationship Type="http://schemas.openxmlformats.org/officeDocument/2006/relationships/footer" Target="/word/footer1.xml" Id="R82eb1dec4f614095" /></Relationships>
</file>