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222198e0a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c2896a59d4b32"/>
      <w:footerReference xmlns:r="http://schemas.openxmlformats.org/officeDocument/2006/relationships" w:type="default" r:id="R2c619daea11c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BYGGSERVICE AS   ·   Org.nr 881 088 932   ·   Kølatoppen 11J   ·   3322 FISKUM   ·   Tlf. 32 70 16 00   ·   post@buskerudbyggservice.no   ·   www.buskerudbyggservice.no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c2896a59d4b32" /><Relationship Type="http://schemas.openxmlformats.org/officeDocument/2006/relationships/footer" Target="/word/footer1.xml" Id="R2c619daea11c4eac" /></Relationships>
</file>