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767d6d5904e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MABLIS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MABLIS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0b73de3bd4928"/>
      <w:footerReference xmlns:r="http://schemas.openxmlformats.org/officeDocument/2006/relationships" w:type="default" r:id="R29b2214971f340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MABLIS AS   ·   Org.nr 879 417 872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MABLIS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0b73de3bd4928" /><Relationship Type="http://schemas.openxmlformats.org/officeDocument/2006/relationships/footer" Target="/word/footer1.xml" Id="R29b2214971f3408b" /></Relationships>
</file>