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3d22024f245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PALLEFABRIKKEN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PALLEFABRIKKEN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5db1d4a99445e"/>
      <w:footerReference xmlns:r="http://schemas.openxmlformats.org/officeDocument/2006/relationships" w:type="default" r:id="R67133e44a0e4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PALLEFABRIKKEN AS   ·   Org.nr 874 887 862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PALLEFABRIKKEN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5db1d4a99445e" /><Relationship Type="http://schemas.openxmlformats.org/officeDocument/2006/relationships/footer" Target="/word/footer1.xml" Id="R67133e44a0e44641" /></Relationships>
</file>