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6edb5f111b48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CEHACA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CEHACA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a45757725b4a71"/>
      <w:footerReference xmlns:r="http://schemas.openxmlformats.org/officeDocument/2006/relationships" w:type="default" r:id="R07354957dbee47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CEHACA AS   ·   Org.nr 865 049 102   ·   C/O BØRRESEN, Geitmyrsveien 36   ·   0455 OSLO   ·   Tlf. 92 23 84 48   ·   post@calbor.no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CEHACA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a45757725b4a71" /><Relationship Type="http://schemas.openxmlformats.org/officeDocument/2006/relationships/footer" Target="/word/footer1.xml" Id="R07354957dbee47c6" /></Relationships>
</file>