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eb6b9db6f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MOLIFT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MOLIFT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672c7ca64647f7"/>
      <w:footerReference xmlns:r="http://schemas.openxmlformats.org/officeDocument/2006/relationships" w:type="default" r:id="R1179733b37fe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MOLIFT GROUP AS   ·   Org.nr 864 710 212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MOLIFT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72c7ca64647f7" /><Relationship Type="http://schemas.openxmlformats.org/officeDocument/2006/relationships/footer" Target="/word/footer1.xml" Id="R1179733b37fe4a2c" /></Relationships>
</file>